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13" w:rsidRPr="00261446" w:rsidRDefault="005841A5" w:rsidP="0018350A">
      <w:pPr>
        <w:jc w:val="center"/>
        <w:rPr>
          <w:rFonts w:ascii="Century Schoolbook" w:hAnsi="Century Schoolbook"/>
          <w:b/>
          <w:bCs/>
          <w:sz w:val="24"/>
          <w:szCs w:val="24"/>
        </w:rPr>
      </w:pPr>
      <w:r w:rsidRPr="00261446">
        <w:rPr>
          <w:rFonts w:ascii="Century Schoolbook" w:hAnsi="Century Schoolbook"/>
          <w:b/>
          <w:bCs/>
          <w:sz w:val="24"/>
          <w:szCs w:val="24"/>
        </w:rPr>
        <w:t>Riga Moot Court Case 2015</w:t>
      </w:r>
    </w:p>
    <w:p w:rsidR="00AE5E2E" w:rsidRPr="00261446" w:rsidRDefault="0018350A" w:rsidP="00AE5E2E">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 xml:space="preserve">Moordam Cements </w:t>
      </w:r>
      <w:r w:rsidR="00AE5E2E" w:rsidRPr="00261446">
        <w:rPr>
          <w:rFonts w:ascii="Century Schoolbook" w:hAnsi="Century Schoolbook"/>
          <w:sz w:val="24"/>
          <w:szCs w:val="24"/>
        </w:rPr>
        <w:t>GmbH (</w:t>
      </w:r>
      <w:r w:rsidR="00AE5E2E" w:rsidRPr="00377E16">
        <w:rPr>
          <w:rFonts w:ascii="Century Schoolbook" w:hAnsi="Century Schoolbook"/>
          <w:b/>
          <w:bCs/>
          <w:sz w:val="24"/>
          <w:szCs w:val="24"/>
        </w:rPr>
        <w:t>MC GmbH</w:t>
      </w:r>
      <w:r w:rsidR="00AE5E2E" w:rsidRPr="00261446">
        <w:rPr>
          <w:rFonts w:ascii="Century Schoolbook" w:hAnsi="Century Schoolbook"/>
          <w:sz w:val="24"/>
          <w:szCs w:val="24"/>
        </w:rPr>
        <w:t xml:space="preserve">) was company having its registered </w:t>
      </w:r>
      <w:r w:rsidR="007D4D9B">
        <w:rPr>
          <w:rFonts w:ascii="Century Schoolbook" w:hAnsi="Century Schoolbook"/>
          <w:sz w:val="24"/>
          <w:szCs w:val="24"/>
        </w:rPr>
        <w:t>business in the city of Moordam,</w:t>
      </w:r>
      <w:r w:rsidR="00AE5E2E" w:rsidRPr="00261446">
        <w:rPr>
          <w:rFonts w:ascii="Century Schoolbook" w:hAnsi="Century Schoolbook"/>
          <w:sz w:val="24"/>
          <w:szCs w:val="24"/>
        </w:rPr>
        <w:t xml:space="preserve"> </w:t>
      </w:r>
      <w:r w:rsidR="00CD0F96">
        <w:rPr>
          <w:rFonts w:ascii="Century Schoolbook" w:hAnsi="Century Schoolbook"/>
          <w:sz w:val="24"/>
          <w:szCs w:val="24"/>
        </w:rPr>
        <w:t xml:space="preserve">in </w:t>
      </w:r>
      <w:r w:rsidR="00AE5E2E" w:rsidRPr="00261446">
        <w:rPr>
          <w:rFonts w:ascii="Century Schoolbook" w:hAnsi="Century Schoolbook"/>
          <w:sz w:val="24"/>
          <w:szCs w:val="24"/>
        </w:rPr>
        <w:t xml:space="preserve">Rineland. They were in the business of producing </w:t>
      </w:r>
      <w:r w:rsidR="00C76FD8" w:rsidRPr="00261446">
        <w:rPr>
          <w:rFonts w:ascii="Century Schoolbook" w:hAnsi="Century Schoolbook"/>
          <w:sz w:val="24"/>
          <w:szCs w:val="24"/>
        </w:rPr>
        <w:t xml:space="preserve">Special </w:t>
      </w:r>
      <w:r w:rsidR="00AE5E2E" w:rsidRPr="00261446">
        <w:rPr>
          <w:rFonts w:ascii="Century Schoolbook" w:hAnsi="Century Schoolbook"/>
          <w:sz w:val="24"/>
          <w:szCs w:val="24"/>
        </w:rPr>
        <w:t>Ready Mix Concrete (</w:t>
      </w:r>
      <w:r w:rsidR="00C76FD8" w:rsidRPr="00377E16">
        <w:rPr>
          <w:rFonts w:ascii="Century Schoolbook" w:hAnsi="Century Schoolbook"/>
          <w:b/>
          <w:bCs/>
          <w:sz w:val="24"/>
          <w:szCs w:val="24"/>
        </w:rPr>
        <w:t>S</w:t>
      </w:r>
      <w:r w:rsidR="00AE5E2E" w:rsidRPr="00377E16">
        <w:rPr>
          <w:rFonts w:ascii="Century Schoolbook" w:hAnsi="Century Schoolbook"/>
          <w:b/>
          <w:bCs/>
          <w:sz w:val="24"/>
          <w:szCs w:val="24"/>
        </w:rPr>
        <w:t>RMC</w:t>
      </w:r>
      <w:r w:rsidR="00AE5E2E" w:rsidRPr="00261446">
        <w:rPr>
          <w:rFonts w:ascii="Century Schoolbook" w:hAnsi="Century Schoolbook"/>
          <w:sz w:val="24"/>
          <w:szCs w:val="24"/>
        </w:rPr>
        <w:t xml:space="preserve">). It was one of the largest companies in Europe for the production of </w:t>
      </w:r>
      <w:r w:rsidR="00377E16">
        <w:rPr>
          <w:rFonts w:ascii="Century Schoolbook" w:hAnsi="Century Schoolbook"/>
          <w:sz w:val="24"/>
          <w:szCs w:val="24"/>
        </w:rPr>
        <w:t>S</w:t>
      </w:r>
      <w:r w:rsidR="00AE5E2E" w:rsidRPr="00261446">
        <w:rPr>
          <w:rFonts w:ascii="Century Schoolbook" w:hAnsi="Century Schoolbook"/>
          <w:sz w:val="24"/>
          <w:szCs w:val="24"/>
        </w:rPr>
        <w:t xml:space="preserve">RMC. </w:t>
      </w:r>
    </w:p>
    <w:p w:rsidR="00816FF8" w:rsidRPr="00261446" w:rsidRDefault="00AE5E2E" w:rsidP="00AE5E2E">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 xml:space="preserve">Ångles Building </w:t>
      </w:r>
      <w:r w:rsidR="00313B06" w:rsidRPr="00261446">
        <w:rPr>
          <w:rFonts w:ascii="Century Schoolbook" w:hAnsi="Century Schoolbook"/>
          <w:sz w:val="24"/>
          <w:szCs w:val="24"/>
        </w:rPr>
        <w:t>Conglomerate</w:t>
      </w:r>
      <w:r w:rsidRPr="00261446">
        <w:rPr>
          <w:rFonts w:ascii="Century Schoolbook" w:hAnsi="Century Schoolbook"/>
          <w:sz w:val="24"/>
          <w:szCs w:val="24"/>
        </w:rPr>
        <w:t xml:space="preserve"> </w:t>
      </w:r>
      <w:r w:rsidR="00816FF8" w:rsidRPr="00261446">
        <w:rPr>
          <w:rFonts w:ascii="Century Schoolbook" w:hAnsi="Century Schoolbook"/>
          <w:sz w:val="24"/>
          <w:szCs w:val="24"/>
        </w:rPr>
        <w:t>(</w:t>
      </w:r>
      <w:r w:rsidR="00816FF8" w:rsidRPr="00377E16">
        <w:rPr>
          <w:rFonts w:ascii="Century Schoolbook" w:hAnsi="Century Schoolbook"/>
          <w:b/>
          <w:bCs/>
          <w:sz w:val="24"/>
          <w:szCs w:val="24"/>
        </w:rPr>
        <w:t>ABC</w:t>
      </w:r>
      <w:r w:rsidR="00816FF8" w:rsidRPr="00261446">
        <w:rPr>
          <w:rFonts w:ascii="Century Schoolbook" w:hAnsi="Century Schoolbook"/>
          <w:sz w:val="24"/>
          <w:szCs w:val="24"/>
        </w:rPr>
        <w:t xml:space="preserve">) </w:t>
      </w:r>
      <w:r w:rsidRPr="00261446">
        <w:rPr>
          <w:rFonts w:ascii="Century Schoolbook" w:hAnsi="Century Schoolbook"/>
          <w:sz w:val="24"/>
          <w:szCs w:val="24"/>
        </w:rPr>
        <w:t xml:space="preserve">was a </w:t>
      </w:r>
      <w:r w:rsidR="00816FF8" w:rsidRPr="00261446">
        <w:rPr>
          <w:rFonts w:ascii="Century Schoolbook" w:hAnsi="Century Schoolbook"/>
          <w:sz w:val="24"/>
          <w:szCs w:val="24"/>
        </w:rPr>
        <w:t xml:space="preserve">group of companies conducting their primary business activities in the city of Ångleton, </w:t>
      </w:r>
      <w:r w:rsidR="007D4D9B">
        <w:rPr>
          <w:rFonts w:ascii="Century Schoolbook" w:hAnsi="Century Schoolbook"/>
          <w:sz w:val="24"/>
          <w:szCs w:val="24"/>
        </w:rPr>
        <w:t xml:space="preserve">capital of </w:t>
      </w:r>
      <w:r w:rsidR="00816FF8" w:rsidRPr="00261446">
        <w:rPr>
          <w:rFonts w:ascii="Century Schoolbook" w:hAnsi="Century Schoolbook"/>
          <w:sz w:val="24"/>
          <w:szCs w:val="24"/>
        </w:rPr>
        <w:t>Ångles. ABC was in the business of construction of roads, dams, bridges, tunnels, council housing, et</w:t>
      </w:r>
      <w:r w:rsidR="000975E8" w:rsidRPr="00261446">
        <w:rPr>
          <w:rFonts w:ascii="Century Schoolbook" w:hAnsi="Century Schoolbook"/>
          <w:sz w:val="24"/>
          <w:szCs w:val="24"/>
        </w:rPr>
        <w:t xml:space="preserve">c and into innovative manufacturing technologies such as 3D Printing. </w:t>
      </w:r>
    </w:p>
    <w:p w:rsidR="00816FF8" w:rsidRPr="00261446" w:rsidRDefault="00816FF8" w:rsidP="00AE5E2E">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Rineland has been a member of the European Union (</w:t>
      </w:r>
      <w:r w:rsidRPr="00377E16">
        <w:rPr>
          <w:rFonts w:ascii="Century Schoolbook" w:hAnsi="Century Schoolbook"/>
          <w:b/>
          <w:bCs/>
          <w:sz w:val="24"/>
          <w:szCs w:val="24"/>
        </w:rPr>
        <w:t>EU</w:t>
      </w:r>
      <w:r w:rsidRPr="00261446">
        <w:rPr>
          <w:rFonts w:ascii="Century Schoolbook" w:hAnsi="Century Schoolbook"/>
          <w:sz w:val="24"/>
          <w:szCs w:val="24"/>
        </w:rPr>
        <w:t>) since 1994 and Ångles acquired membership of the EU on 1</w:t>
      </w:r>
      <w:r w:rsidRPr="00261446">
        <w:rPr>
          <w:rFonts w:ascii="Century Schoolbook" w:hAnsi="Century Schoolbook"/>
          <w:sz w:val="24"/>
          <w:szCs w:val="24"/>
          <w:vertAlign w:val="superscript"/>
        </w:rPr>
        <w:t>st</w:t>
      </w:r>
      <w:r w:rsidRPr="00261446">
        <w:rPr>
          <w:rFonts w:ascii="Century Schoolbook" w:hAnsi="Century Schoolbook"/>
          <w:sz w:val="24"/>
          <w:szCs w:val="24"/>
        </w:rPr>
        <w:t xml:space="preserve"> January 2014. </w:t>
      </w:r>
      <w:r w:rsidR="00F93844" w:rsidRPr="00261446">
        <w:rPr>
          <w:rFonts w:ascii="Century Schoolbook" w:hAnsi="Century Schoolbook"/>
          <w:sz w:val="24"/>
          <w:szCs w:val="24"/>
        </w:rPr>
        <w:t xml:space="preserve">Rineland is a Civil Law country and Ångles is a Common Law jurisdiction. </w:t>
      </w:r>
      <w:r w:rsidR="008A175B" w:rsidRPr="00261446">
        <w:rPr>
          <w:rFonts w:ascii="Century Schoolbook" w:hAnsi="Century Schoolbook"/>
          <w:sz w:val="24"/>
          <w:szCs w:val="24"/>
        </w:rPr>
        <w:t xml:space="preserve">There was also a special provision when Ångles joined the EU. The </w:t>
      </w:r>
      <w:r w:rsidR="00377E16">
        <w:rPr>
          <w:rFonts w:ascii="Century Schoolbook" w:hAnsi="Century Schoolbook"/>
          <w:sz w:val="24"/>
          <w:szCs w:val="24"/>
        </w:rPr>
        <w:t>Court of Justice of the European Union (</w:t>
      </w:r>
      <w:r w:rsidR="00377E16" w:rsidRPr="00377E16">
        <w:rPr>
          <w:rFonts w:ascii="Century Schoolbook" w:hAnsi="Century Schoolbook"/>
          <w:b/>
          <w:bCs/>
          <w:sz w:val="24"/>
          <w:szCs w:val="24"/>
        </w:rPr>
        <w:t>CJEU</w:t>
      </w:r>
      <w:r w:rsidR="00377E16">
        <w:rPr>
          <w:rFonts w:ascii="Century Schoolbook" w:hAnsi="Century Schoolbook"/>
          <w:sz w:val="24"/>
          <w:szCs w:val="24"/>
        </w:rPr>
        <w:t>)</w:t>
      </w:r>
      <w:r w:rsidR="008A175B" w:rsidRPr="00261446">
        <w:rPr>
          <w:rFonts w:ascii="Century Schoolbook" w:hAnsi="Century Schoolbook"/>
          <w:sz w:val="24"/>
          <w:szCs w:val="24"/>
        </w:rPr>
        <w:t xml:space="preserve"> will be the Court of Appeal and Final Authorit</w:t>
      </w:r>
      <w:r w:rsidR="00377E16">
        <w:rPr>
          <w:rFonts w:ascii="Century Schoolbook" w:hAnsi="Century Schoolbook"/>
          <w:sz w:val="24"/>
          <w:szCs w:val="24"/>
        </w:rPr>
        <w:t xml:space="preserve">y for all cases brought before </w:t>
      </w:r>
      <w:r w:rsidR="008A175B" w:rsidRPr="00377E16">
        <w:rPr>
          <w:rFonts w:ascii="Century Schoolbook" w:hAnsi="Century Schoolbook"/>
          <w:sz w:val="24"/>
          <w:szCs w:val="24"/>
        </w:rPr>
        <w:t>The Court</w:t>
      </w:r>
      <w:r w:rsidR="00377E16">
        <w:rPr>
          <w:rFonts w:ascii="Century Schoolbook" w:hAnsi="Century Schoolbook"/>
          <w:sz w:val="24"/>
          <w:szCs w:val="24"/>
        </w:rPr>
        <w:t xml:space="preserve"> of </w:t>
      </w:r>
      <w:r w:rsidR="00377E16" w:rsidRPr="00261446">
        <w:rPr>
          <w:rFonts w:ascii="Century Schoolbook" w:hAnsi="Century Schoolbook"/>
          <w:sz w:val="24"/>
          <w:szCs w:val="24"/>
        </w:rPr>
        <w:t>Å</w:t>
      </w:r>
      <w:r w:rsidR="00377E16">
        <w:rPr>
          <w:rFonts w:ascii="Century Schoolbook" w:hAnsi="Century Schoolbook"/>
          <w:sz w:val="24"/>
          <w:szCs w:val="24"/>
        </w:rPr>
        <w:t>ngles</w:t>
      </w:r>
      <w:r w:rsidR="008A175B" w:rsidRPr="00261446">
        <w:rPr>
          <w:rFonts w:ascii="Century Schoolbook" w:hAnsi="Century Schoolbook"/>
          <w:sz w:val="24"/>
          <w:szCs w:val="24"/>
        </w:rPr>
        <w:t xml:space="preserve"> </w:t>
      </w:r>
      <w:r w:rsidR="00377E16">
        <w:rPr>
          <w:rFonts w:ascii="Century Schoolbook" w:hAnsi="Century Schoolbook"/>
          <w:sz w:val="24"/>
          <w:szCs w:val="24"/>
        </w:rPr>
        <w:t>(</w:t>
      </w:r>
      <w:r w:rsidR="00377E16" w:rsidRPr="00377E16">
        <w:rPr>
          <w:rFonts w:ascii="Century Schoolbook" w:hAnsi="Century Schoolbook"/>
          <w:b/>
          <w:bCs/>
          <w:sz w:val="24"/>
          <w:szCs w:val="24"/>
        </w:rPr>
        <w:t>CA</w:t>
      </w:r>
      <w:r w:rsidR="00377E16">
        <w:rPr>
          <w:rFonts w:ascii="Century Schoolbook" w:hAnsi="Century Schoolbook"/>
          <w:sz w:val="24"/>
          <w:szCs w:val="24"/>
        </w:rPr>
        <w:t xml:space="preserve">) </w:t>
      </w:r>
      <w:r w:rsidR="00EC798C">
        <w:rPr>
          <w:rFonts w:ascii="Century Schoolbook" w:hAnsi="Century Schoolbook"/>
          <w:sz w:val="24"/>
          <w:szCs w:val="24"/>
        </w:rPr>
        <w:t>in</w:t>
      </w:r>
      <w:r w:rsidR="008A175B" w:rsidRPr="00261446">
        <w:rPr>
          <w:rFonts w:ascii="Century Schoolbook" w:hAnsi="Century Schoolbook"/>
          <w:sz w:val="24"/>
          <w:szCs w:val="24"/>
        </w:rPr>
        <w:t xml:space="preserve"> Ångleton. </w:t>
      </w:r>
      <w:r w:rsidRPr="00261446">
        <w:rPr>
          <w:rFonts w:ascii="Century Schoolbook" w:hAnsi="Century Schoolbook"/>
          <w:sz w:val="24"/>
          <w:szCs w:val="24"/>
        </w:rPr>
        <w:t xml:space="preserve">   </w:t>
      </w:r>
    </w:p>
    <w:p w:rsidR="00C76FD8" w:rsidRPr="00261446" w:rsidRDefault="00816FF8" w:rsidP="00DF3C8F">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 xml:space="preserve">MC GmbH and ABC enter into a contract </w:t>
      </w:r>
      <w:r w:rsidR="00496018" w:rsidRPr="00261446">
        <w:rPr>
          <w:rFonts w:ascii="Century Schoolbook" w:hAnsi="Century Schoolbook"/>
          <w:sz w:val="24"/>
          <w:szCs w:val="24"/>
        </w:rPr>
        <w:t>on the 30</w:t>
      </w:r>
      <w:r w:rsidR="00496018" w:rsidRPr="00261446">
        <w:rPr>
          <w:rFonts w:ascii="Century Schoolbook" w:hAnsi="Century Schoolbook"/>
          <w:sz w:val="24"/>
          <w:szCs w:val="24"/>
          <w:vertAlign w:val="superscript"/>
        </w:rPr>
        <w:t>th</w:t>
      </w:r>
      <w:r w:rsidR="00496018" w:rsidRPr="00261446">
        <w:rPr>
          <w:rFonts w:ascii="Century Schoolbook" w:hAnsi="Century Schoolbook"/>
          <w:sz w:val="24"/>
          <w:szCs w:val="24"/>
        </w:rPr>
        <w:t xml:space="preserve"> November 2014 for the delivery of 200 Tonnes of </w:t>
      </w:r>
      <w:r w:rsidR="00C76FD8" w:rsidRPr="00261446">
        <w:rPr>
          <w:rFonts w:ascii="Century Schoolbook" w:hAnsi="Century Schoolbook"/>
          <w:sz w:val="24"/>
          <w:szCs w:val="24"/>
        </w:rPr>
        <w:t>S</w:t>
      </w:r>
      <w:r w:rsidR="00496018" w:rsidRPr="00261446">
        <w:rPr>
          <w:rFonts w:ascii="Century Schoolbook" w:hAnsi="Century Schoolbook"/>
          <w:sz w:val="24"/>
          <w:szCs w:val="24"/>
        </w:rPr>
        <w:t>RMC at a construction site just out</w:t>
      </w:r>
      <w:r w:rsidR="00313B06" w:rsidRPr="00261446">
        <w:rPr>
          <w:rFonts w:ascii="Century Schoolbook" w:hAnsi="Century Schoolbook"/>
          <w:sz w:val="24"/>
          <w:szCs w:val="24"/>
        </w:rPr>
        <w:t>side</w:t>
      </w:r>
      <w:r w:rsidR="00496018" w:rsidRPr="00261446">
        <w:rPr>
          <w:rFonts w:ascii="Century Schoolbook" w:hAnsi="Century Schoolbook"/>
          <w:sz w:val="24"/>
          <w:szCs w:val="24"/>
        </w:rPr>
        <w:t xml:space="preserve"> Ångleton on 31</w:t>
      </w:r>
      <w:r w:rsidR="00496018" w:rsidRPr="00261446">
        <w:rPr>
          <w:rFonts w:ascii="Century Schoolbook" w:hAnsi="Century Schoolbook"/>
          <w:sz w:val="24"/>
          <w:szCs w:val="24"/>
          <w:vertAlign w:val="superscript"/>
        </w:rPr>
        <w:t>st</w:t>
      </w:r>
      <w:r w:rsidR="00496018" w:rsidRPr="00261446">
        <w:rPr>
          <w:rFonts w:ascii="Century Schoolbook" w:hAnsi="Century Schoolbook"/>
          <w:sz w:val="24"/>
          <w:szCs w:val="24"/>
        </w:rPr>
        <w:t xml:space="preserve"> January 201</w:t>
      </w:r>
      <w:r w:rsidR="00CA1571" w:rsidRPr="00261446">
        <w:rPr>
          <w:rFonts w:ascii="Century Schoolbook" w:hAnsi="Century Schoolbook"/>
          <w:sz w:val="24"/>
          <w:szCs w:val="24"/>
        </w:rPr>
        <w:t>5</w:t>
      </w:r>
      <w:r w:rsidR="00496018" w:rsidRPr="00261446">
        <w:rPr>
          <w:rFonts w:ascii="Century Schoolbook" w:hAnsi="Century Schoolbook"/>
          <w:sz w:val="24"/>
          <w:szCs w:val="24"/>
        </w:rPr>
        <w:t xml:space="preserve"> </w:t>
      </w:r>
      <w:r w:rsidR="00313B06" w:rsidRPr="00261446">
        <w:rPr>
          <w:rFonts w:ascii="Century Schoolbook" w:hAnsi="Century Schoolbook"/>
          <w:sz w:val="24"/>
          <w:szCs w:val="24"/>
        </w:rPr>
        <w:t>(1</w:t>
      </w:r>
      <w:r w:rsidR="00313B06" w:rsidRPr="00261446">
        <w:rPr>
          <w:rFonts w:ascii="Century Schoolbook" w:hAnsi="Century Schoolbook"/>
          <w:sz w:val="24"/>
          <w:szCs w:val="24"/>
          <w:vertAlign w:val="superscript"/>
        </w:rPr>
        <w:t>st</w:t>
      </w:r>
      <w:r w:rsidR="00313B06" w:rsidRPr="00261446">
        <w:rPr>
          <w:rFonts w:ascii="Century Schoolbook" w:hAnsi="Century Schoolbook"/>
          <w:sz w:val="24"/>
          <w:szCs w:val="24"/>
        </w:rPr>
        <w:t xml:space="preserve"> Delivery) </w:t>
      </w:r>
      <w:r w:rsidR="00496018" w:rsidRPr="00261446">
        <w:rPr>
          <w:rFonts w:ascii="Century Schoolbook" w:hAnsi="Century Schoolbook"/>
          <w:sz w:val="24"/>
          <w:szCs w:val="24"/>
        </w:rPr>
        <w:t>and another 150 Tonnes on 28</w:t>
      </w:r>
      <w:r w:rsidR="00496018" w:rsidRPr="00261446">
        <w:rPr>
          <w:rFonts w:ascii="Century Schoolbook" w:hAnsi="Century Schoolbook"/>
          <w:sz w:val="24"/>
          <w:szCs w:val="24"/>
          <w:vertAlign w:val="superscript"/>
        </w:rPr>
        <w:t>th</w:t>
      </w:r>
      <w:r w:rsidR="00496018" w:rsidRPr="00261446">
        <w:rPr>
          <w:rFonts w:ascii="Century Schoolbook" w:hAnsi="Century Schoolbook"/>
          <w:sz w:val="24"/>
          <w:szCs w:val="24"/>
        </w:rPr>
        <w:t xml:space="preserve"> February 201</w:t>
      </w:r>
      <w:r w:rsidR="00CA1571" w:rsidRPr="00261446">
        <w:rPr>
          <w:rFonts w:ascii="Century Schoolbook" w:hAnsi="Century Schoolbook"/>
          <w:sz w:val="24"/>
          <w:szCs w:val="24"/>
        </w:rPr>
        <w:t>5</w:t>
      </w:r>
      <w:r w:rsidR="00313B06" w:rsidRPr="00261446">
        <w:rPr>
          <w:rFonts w:ascii="Century Schoolbook" w:hAnsi="Century Schoolbook"/>
          <w:sz w:val="24"/>
          <w:szCs w:val="24"/>
        </w:rPr>
        <w:t xml:space="preserve"> (2</w:t>
      </w:r>
      <w:r w:rsidR="00313B06" w:rsidRPr="00261446">
        <w:rPr>
          <w:rFonts w:ascii="Century Schoolbook" w:hAnsi="Century Schoolbook"/>
          <w:sz w:val="24"/>
          <w:szCs w:val="24"/>
          <w:vertAlign w:val="superscript"/>
        </w:rPr>
        <w:t>nd</w:t>
      </w:r>
      <w:r w:rsidR="00313B06" w:rsidRPr="00261446">
        <w:rPr>
          <w:rFonts w:ascii="Century Schoolbook" w:hAnsi="Century Schoolbook"/>
          <w:sz w:val="24"/>
          <w:szCs w:val="24"/>
        </w:rPr>
        <w:t xml:space="preserve"> Delivery)</w:t>
      </w:r>
      <w:r w:rsidR="00496018" w:rsidRPr="00261446">
        <w:rPr>
          <w:rFonts w:ascii="Century Schoolbook" w:hAnsi="Century Schoolbook"/>
          <w:sz w:val="24"/>
          <w:szCs w:val="24"/>
        </w:rPr>
        <w:t xml:space="preserve">. The total price was fixed at </w:t>
      </w:r>
      <w:r w:rsidR="00C76FD8" w:rsidRPr="00261446">
        <w:rPr>
          <w:rFonts w:ascii="Century Schoolbook" w:hAnsi="Century Schoolbook"/>
          <w:sz w:val="24"/>
          <w:szCs w:val="24"/>
        </w:rPr>
        <w:t xml:space="preserve">€3,500,000 (Euro Three Million and Five Hundred Thousand). </w:t>
      </w:r>
    </w:p>
    <w:p w:rsidR="00313B06" w:rsidRPr="00261446" w:rsidRDefault="00C76FD8" w:rsidP="00DF3C8F">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As per the terms of the agreement, €500,000 will be paid as advance. The remaining amounts shall be paid in two instalments of equal amount after the proper delivery of the SRMC on 31</w:t>
      </w:r>
      <w:r w:rsidRPr="00261446">
        <w:rPr>
          <w:rFonts w:ascii="Century Schoolbook" w:hAnsi="Century Schoolbook"/>
          <w:sz w:val="24"/>
          <w:szCs w:val="24"/>
          <w:vertAlign w:val="superscript"/>
        </w:rPr>
        <w:t>st</w:t>
      </w:r>
      <w:r w:rsidRPr="00261446">
        <w:rPr>
          <w:rFonts w:ascii="Century Schoolbook" w:hAnsi="Century Schoolbook"/>
          <w:sz w:val="24"/>
          <w:szCs w:val="24"/>
        </w:rPr>
        <w:t xml:space="preserve"> January and 28</w:t>
      </w:r>
      <w:r w:rsidRPr="00261446">
        <w:rPr>
          <w:rFonts w:ascii="Century Schoolbook" w:hAnsi="Century Schoolbook"/>
          <w:sz w:val="24"/>
          <w:szCs w:val="24"/>
          <w:vertAlign w:val="superscript"/>
        </w:rPr>
        <w:t>th</w:t>
      </w:r>
      <w:r w:rsidRPr="00261446">
        <w:rPr>
          <w:rFonts w:ascii="Century Schoolbook" w:hAnsi="Century Schoolbook"/>
          <w:sz w:val="24"/>
          <w:szCs w:val="24"/>
        </w:rPr>
        <w:t xml:space="preserve"> February 201</w:t>
      </w:r>
      <w:r w:rsidR="00CA1571" w:rsidRPr="00261446">
        <w:rPr>
          <w:rFonts w:ascii="Century Schoolbook" w:hAnsi="Century Schoolbook"/>
          <w:sz w:val="24"/>
          <w:szCs w:val="24"/>
        </w:rPr>
        <w:t>5</w:t>
      </w:r>
      <w:r w:rsidRPr="00261446">
        <w:rPr>
          <w:rFonts w:ascii="Century Schoolbook" w:hAnsi="Century Schoolbook"/>
          <w:sz w:val="24"/>
          <w:szCs w:val="24"/>
        </w:rPr>
        <w:t>.</w:t>
      </w:r>
      <w:r w:rsidR="007F1420">
        <w:rPr>
          <w:rFonts w:ascii="Century Schoolbook" w:hAnsi="Century Schoolbook"/>
          <w:sz w:val="24"/>
          <w:szCs w:val="24"/>
        </w:rPr>
        <w:t xml:space="preserve"> The payments shall be made via</w:t>
      </w:r>
      <w:r w:rsidRPr="00261446">
        <w:rPr>
          <w:rFonts w:ascii="Century Schoolbook" w:hAnsi="Century Schoolbook"/>
          <w:sz w:val="24"/>
          <w:szCs w:val="24"/>
        </w:rPr>
        <w:t xml:space="preserve"> bank transfer to MC GmbH within 15 days of delivery of SRMC. </w:t>
      </w:r>
      <w:r w:rsidR="00350560" w:rsidRPr="00261446">
        <w:rPr>
          <w:rFonts w:ascii="Century Schoolbook" w:hAnsi="Century Schoolbook"/>
          <w:sz w:val="24"/>
          <w:szCs w:val="24"/>
        </w:rPr>
        <w:t>The advance of €500,000 was paid on 1</w:t>
      </w:r>
      <w:r w:rsidR="00350560" w:rsidRPr="00261446">
        <w:rPr>
          <w:rFonts w:ascii="Century Schoolbook" w:hAnsi="Century Schoolbook"/>
          <w:sz w:val="24"/>
          <w:szCs w:val="24"/>
          <w:vertAlign w:val="superscript"/>
        </w:rPr>
        <w:t>st</w:t>
      </w:r>
      <w:r w:rsidR="00CA1571" w:rsidRPr="00261446">
        <w:rPr>
          <w:rFonts w:ascii="Century Schoolbook" w:hAnsi="Century Schoolbook"/>
          <w:sz w:val="24"/>
          <w:szCs w:val="24"/>
        </w:rPr>
        <w:t xml:space="preserve"> December 2014</w:t>
      </w:r>
      <w:r w:rsidR="00350560" w:rsidRPr="00261446">
        <w:rPr>
          <w:rFonts w:ascii="Century Schoolbook" w:hAnsi="Century Schoolbook"/>
          <w:sz w:val="24"/>
          <w:szCs w:val="24"/>
        </w:rPr>
        <w:t xml:space="preserve">. </w:t>
      </w:r>
    </w:p>
    <w:p w:rsidR="00313B06" w:rsidRPr="00261446" w:rsidRDefault="00313B06" w:rsidP="00DF3C8F">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 xml:space="preserve">The terms of the contract also indicated that all disputes arising out of the contract shall be governed by the CISG and the seat of arbitration shall be London, United Kingdom. </w:t>
      </w:r>
    </w:p>
    <w:p w:rsidR="00313B06" w:rsidRPr="00261446" w:rsidRDefault="00313B06" w:rsidP="00DF3C8F">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The 1</w:t>
      </w:r>
      <w:r w:rsidRPr="00261446">
        <w:rPr>
          <w:rFonts w:ascii="Century Schoolbook" w:hAnsi="Century Schoolbook"/>
          <w:sz w:val="24"/>
          <w:szCs w:val="24"/>
          <w:vertAlign w:val="superscript"/>
        </w:rPr>
        <w:t>st</w:t>
      </w:r>
      <w:r w:rsidRPr="00261446">
        <w:rPr>
          <w:rFonts w:ascii="Century Schoolbook" w:hAnsi="Century Schoolbook"/>
          <w:sz w:val="24"/>
          <w:szCs w:val="24"/>
        </w:rPr>
        <w:t xml:space="preserve"> Delivery was made on the 31</w:t>
      </w:r>
      <w:r w:rsidRPr="00261446">
        <w:rPr>
          <w:rFonts w:ascii="Century Schoolbook" w:hAnsi="Century Schoolbook"/>
          <w:sz w:val="24"/>
          <w:szCs w:val="24"/>
          <w:vertAlign w:val="superscript"/>
        </w:rPr>
        <w:t>st</w:t>
      </w:r>
      <w:r w:rsidRPr="00261446">
        <w:rPr>
          <w:rFonts w:ascii="Century Schoolbook" w:hAnsi="Century Schoolbook"/>
          <w:sz w:val="24"/>
          <w:szCs w:val="24"/>
        </w:rPr>
        <w:t xml:space="preserve"> January 201</w:t>
      </w:r>
      <w:r w:rsidR="00CA1571" w:rsidRPr="00261446">
        <w:rPr>
          <w:rFonts w:ascii="Century Schoolbook" w:hAnsi="Century Schoolbook"/>
          <w:sz w:val="24"/>
          <w:szCs w:val="24"/>
        </w:rPr>
        <w:t>5</w:t>
      </w:r>
      <w:r w:rsidRPr="00261446">
        <w:rPr>
          <w:rFonts w:ascii="Century Schoolbook" w:hAnsi="Century Schoolbook"/>
          <w:sz w:val="24"/>
          <w:szCs w:val="24"/>
        </w:rPr>
        <w:t xml:space="preserve"> at the construction site just outside Ångleton. </w:t>
      </w:r>
      <w:r w:rsidR="0010584D" w:rsidRPr="00261446">
        <w:rPr>
          <w:rFonts w:ascii="Century Schoolbook" w:hAnsi="Century Schoolbook"/>
          <w:sz w:val="24"/>
          <w:szCs w:val="24"/>
        </w:rPr>
        <w:t>However,</w:t>
      </w:r>
      <w:r w:rsidRPr="00261446">
        <w:rPr>
          <w:rFonts w:ascii="Century Schoolbook" w:hAnsi="Century Schoolbook"/>
          <w:sz w:val="24"/>
          <w:szCs w:val="24"/>
        </w:rPr>
        <w:t xml:space="preserve"> due to the narrow entry space at the construction site, the SRMC truck </w:t>
      </w:r>
      <w:r w:rsidR="0010584D" w:rsidRPr="00261446">
        <w:rPr>
          <w:rFonts w:ascii="Century Schoolbook" w:hAnsi="Century Schoolbook"/>
          <w:sz w:val="24"/>
          <w:szCs w:val="24"/>
        </w:rPr>
        <w:t>could not</w:t>
      </w:r>
      <w:r w:rsidR="00455299">
        <w:rPr>
          <w:rFonts w:ascii="Century Schoolbook" w:hAnsi="Century Schoolbook"/>
          <w:sz w:val="24"/>
          <w:szCs w:val="24"/>
        </w:rPr>
        <w:t xml:space="preserve"> gain access</w:t>
      </w:r>
      <w:r w:rsidRPr="00261446">
        <w:rPr>
          <w:rFonts w:ascii="Century Schoolbook" w:hAnsi="Century Schoolbook"/>
          <w:sz w:val="24"/>
          <w:szCs w:val="24"/>
        </w:rPr>
        <w:t xml:space="preserve"> and MC GmbH had to use a special tube to deliver the SRMC. This caused a certain amount of delay and the by the time all 200 tonnes were delivered it was 01:00 </w:t>
      </w:r>
      <w:r w:rsidR="00142409" w:rsidRPr="00261446">
        <w:rPr>
          <w:rFonts w:ascii="Century Schoolbook" w:hAnsi="Century Schoolbook"/>
          <w:sz w:val="24"/>
          <w:szCs w:val="24"/>
        </w:rPr>
        <w:t>on 01</w:t>
      </w:r>
      <w:r w:rsidR="009A5824" w:rsidRPr="00261446">
        <w:rPr>
          <w:rFonts w:ascii="Century Schoolbook" w:hAnsi="Century Schoolbook"/>
          <w:sz w:val="24"/>
          <w:szCs w:val="24"/>
        </w:rPr>
        <w:t xml:space="preserve"> </w:t>
      </w:r>
      <w:r w:rsidRPr="00261446">
        <w:rPr>
          <w:rFonts w:ascii="Century Schoolbook" w:hAnsi="Century Schoolbook"/>
          <w:sz w:val="24"/>
          <w:szCs w:val="24"/>
        </w:rPr>
        <w:t>February</w:t>
      </w:r>
      <w:r w:rsidR="00CA1571" w:rsidRPr="00261446">
        <w:rPr>
          <w:rFonts w:ascii="Century Schoolbook" w:hAnsi="Century Schoolbook"/>
          <w:sz w:val="24"/>
          <w:szCs w:val="24"/>
        </w:rPr>
        <w:t xml:space="preserve"> 2015</w:t>
      </w:r>
      <w:r w:rsidRPr="00261446">
        <w:rPr>
          <w:rFonts w:ascii="Century Schoolbook" w:hAnsi="Century Schoolbook"/>
          <w:sz w:val="24"/>
          <w:szCs w:val="24"/>
        </w:rPr>
        <w:t xml:space="preserve">. </w:t>
      </w:r>
    </w:p>
    <w:p w:rsidR="0010584D" w:rsidRPr="00261446" w:rsidRDefault="00313B06" w:rsidP="00DF3C8F">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 xml:space="preserve">After delivering the entire load, the driver of the </w:t>
      </w:r>
      <w:r w:rsidR="00455299">
        <w:rPr>
          <w:rFonts w:ascii="Century Schoolbook" w:hAnsi="Century Schoolbook"/>
          <w:sz w:val="24"/>
          <w:szCs w:val="24"/>
        </w:rPr>
        <w:t xml:space="preserve">SRMC truck inadvertently accelerated </w:t>
      </w:r>
      <w:r w:rsidR="0010584D" w:rsidRPr="00261446">
        <w:rPr>
          <w:rFonts w:ascii="Century Schoolbook" w:hAnsi="Century Schoolbook"/>
          <w:sz w:val="24"/>
          <w:szCs w:val="24"/>
        </w:rPr>
        <w:t xml:space="preserve">the truck, causing the tube to break and some of the SRMC remaining in the tube to splash over the new 3D printed car of one of the executives of the ABC. </w:t>
      </w:r>
    </w:p>
    <w:p w:rsidR="00C76FD8" w:rsidRPr="00261446" w:rsidRDefault="0010584D" w:rsidP="00663CE7">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 xml:space="preserve">Due to the compound nature SRMC, the corrosion of the bonnet of the car was quick and soiled the engine. The body of the 3D printed </w:t>
      </w:r>
      <w:r w:rsidR="00455299">
        <w:rPr>
          <w:rFonts w:ascii="Century Schoolbook" w:hAnsi="Century Schoolbook"/>
          <w:sz w:val="24"/>
          <w:szCs w:val="24"/>
        </w:rPr>
        <w:t xml:space="preserve">car </w:t>
      </w:r>
      <w:r w:rsidRPr="00261446">
        <w:rPr>
          <w:rFonts w:ascii="Century Schoolbook" w:hAnsi="Century Schoolbook"/>
          <w:sz w:val="24"/>
          <w:szCs w:val="24"/>
        </w:rPr>
        <w:t xml:space="preserve">was made </w:t>
      </w:r>
      <w:r w:rsidRPr="00261446">
        <w:rPr>
          <w:rFonts w:ascii="Century Schoolbook" w:hAnsi="Century Schoolbook"/>
          <w:sz w:val="24"/>
          <w:szCs w:val="24"/>
        </w:rPr>
        <w:lastRenderedPageBreak/>
        <w:t xml:space="preserve">of certain type of Carbon Nano Fibre that can be easily corroded by one of the compounds present in the SRMC. </w:t>
      </w:r>
      <w:r w:rsidR="00350560" w:rsidRPr="00261446">
        <w:rPr>
          <w:rFonts w:ascii="Century Schoolbook" w:hAnsi="Century Schoolbook"/>
          <w:sz w:val="24"/>
          <w:szCs w:val="24"/>
        </w:rPr>
        <w:t xml:space="preserve">The Executive was the only authorised signatory to order the transfer of money to MC GmbH. </w:t>
      </w:r>
    </w:p>
    <w:p w:rsidR="00350560" w:rsidRPr="00261446" w:rsidRDefault="00F93844" w:rsidP="00663CE7">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 xml:space="preserve">The Executive sent an email to MC GmbH dated </w:t>
      </w:r>
      <w:r w:rsidR="0060254F" w:rsidRPr="00261446">
        <w:rPr>
          <w:rFonts w:ascii="Century Schoolbook" w:hAnsi="Century Schoolbook"/>
          <w:sz w:val="24"/>
          <w:szCs w:val="24"/>
        </w:rPr>
        <w:t>10</w:t>
      </w:r>
      <w:r w:rsidR="0060254F" w:rsidRPr="00261446">
        <w:rPr>
          <w:rFonts w:ascii="Century Schoolbook" w:hAnsi="Century Schoolbook"/>
          <w:sz w:val="24"/>
          <w:szCs w:val="24"/>
          <w:vertAlign w:val="superscript"/>
        </w:rPr>
        <w:t>th</w:t>
      </w:r>
      <w:r w:rsidR="0060254F" w:rsidRPr="00261446">
        <w:rPr>
          <w:rFonts w:ascii="Century Schoolbook" w:hAnsi="Century Schoolbook"/>
          <w:sz w:val="24"/>
          <w:szCs w:val="24"/>
        </w:rPr>
        <w:t xml:space="preserve"> </w:t>
      </w:r>
      <w:r w:rsidRPr="00261446">
        <w:rPr>
          <w:rFonts w:ascii="Century Schoolbook" w:hAnsi="Century Schoolbook"/>
          <w:sz w:val="24"/>
          <w:szCs w:val="24"/>
        </w:rPr>
        <w:t xml:space="preserve">February </w:t>
      </w:r>
      <w:r w:rsidR="0060254F" w:rsidRPr="00261446">
        <w:rPr>
          <w:rFonts w:ascii="Century Schoolbook" w:hAnsi="Century Schoolbook"/>
          <w:sz w:val="24"/>
          <w:szCs w:val="24"/>
        </w:rPr>
        <w:t>201</w:t>
      </w:r>
      <w:r w:rsidR="00CA1571" w:rsidRPr="00261446">
        <w:rPr>
          <w:rFonts w:ascii="Century Schoolbook" w:hAnsi="Century Schoolbook"/>
          <w:sz w:val="24"/>
          <w:szCs w:val="24"/>
        </w:rPr>
        <w:t>5</w:t>
      </w:r>
      <w:r w:rsidR="0060254F" w:rsidRPr="00261446">
        <w:rPr>
          <w:rFonts w:ascii="Century Schoolbook" w:hAnsi="Century Schoolbook"/>
          <w:sz w:val="24"/>
          <w:szCs w:val="24"/>
        </w:rPr>
        <w:t xml:space="preserve"> </w:t>
      </w:r>
      <w:r w:rsidRPr="00261446">
        <w:rPr>
          <w:rFonts w:ascii="Century Schoolbook" w:hAnsi="Century Schoolbook"/>
          <w:sz w:val="24"/>
          <w:szCs w:val="24"/>
        </w:rPr>
        <w:t>to claim damages for the injury caused to his car. The amount claimed was € 5,000,000 (Euro Five Million)</w:t>
      </w:r>
      <w:r w:rsidR="0060254F" w:rsidRPr="00261446">
        <w:rPr>
          <w:rFonts w:ascii="Century Schoolbook" w:hAnsi="Century Schoolbook"/>
          <w:sz w:val="24"/>
          <w:szCs w:val="24"/>
        </w:rPr>
        <w:t xml:space="preserve">. </w:t>
      </w:r>
    </w:p>
    <w:p w:rsidR="0060254F" w:rsidRPr="00261446" w:rsidRDefault="0060254F" w:rsidP="00663CE7">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MC GmbH replied to email sent by the Executive on the 12</w:t>
      </w:r>
      <w:r w:rsidRPr="00261446">
        <w:rPr>
          <w:rFonts w:ascii="Century Schoolbook" w:hAnsi="Century Schoolbook"/>
          <w:sz w:val="24"/>
          <w:szCs w:val="24"/>
          <w:vertAlign w:val="superscript"/>
        </w:rPr>
        <w:t>th</w:t>
      </w:r>
      <w:r w:rsidRPr="00261446">
        <w:rPr>
          <w:rFonts w:ascii="Century Schoolbook" w:hAnsi="Century Schoolbook"/>
          <w:sz w:val="24"/>
          <w:szCs w:val="24"/>
        </w:rPr>
        <w:t xml:space="preserve"> February and stated in the email that although MC GmbH regrets damage caused to the car, the amount claimed by the Executive is “preposterous”. MC GmbH’s email also stated that they were willing to pay due costs for the damage caused the Executive’s car.  </w:t>
      </w:r>
    </w:p>
    <w:p w:rsidR="0060254F" w:rsidRPr="00261446" w:rsidRDefault="0060254F" w:rsidP="00663CE7">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In reply to MC GmbH’s email, the Executive sent an email dated 14</w:t>
      </w:r>
      <w:r w:rsidRPr="00261446">
        <w:rPr>
          <w:rFonts w:ascii="Century Schoolbook" w:hAnsi="Century Schoolbook"/>
          <w:sz w:val="24"/>
          <w:szCs w:val="24"/>
          <w:vertAlign w:val="superscript"/>
        </w:rPr>
        <w:t>th</w:t>
      </w:r>
      <w:r w:rsidRPr="00261446">
        <w:rPr>
          <w:rFonts w:ascii="Century Schoolbook" w:hAnsi="Century Schoolbook"/>
          <w:sz w:val="24"/>
          <w:szCs w:val="24"/>
        </w:rPr>
        <w:t xml:space="preserve"> February</w:t>
      </w:r>
      <w:r w:rsidR="000975E8" w:rsidRPr="00261446">
        <w:rPr>
          <w:rFonts w:ascii="Century Schoolbook" w:hAnsi="Century Schoolbook"/>
          <w:sz w:val="24"/>
          <w:szCs w:val="24"/>
        </w:rPr>
        <w:t xml:space="preserve"> 2014. She</w:t>
      </w:r>
      <w:r w:rsidRPr="00261446">
        <w:rPr>
          <w:rFonts w:ascii="Century Schoolbook" w:hAnsi="Century Schoolbook"/>
          <w:sz w:val="24"/>
          <w:szCs w:val="24"/>
        </w:rPr>
        <w:t xml:space="preserve"> claimed</w:t>
      </w:r>
      <w:r w:rsidR="00455299">
        <w:rPr>
          <w:rFonts w:ascii="Century Schoolbook" w:hAnsi="Century Schoolbook"/>
          <w:sz w:val="24"/>
          <w:szCs w:val="24"/>
        </w:rPr>
        <w:t xml:space="preserve"> that the amount was just </w:t>
      </w:r>
      <w:r w:rsidR="000975E8" w:rsidRPr="00261446">
        <w:rPr>
          <w:rFonts w:ascii="Century Schoolbook" w:hAnsi="Century Schoolbook"/>
          <w:sz w:val="24"/>
          <w:szCs w:val="24"/>
        </w:rPr>
        <w:t xml:space="preserve">as the injury to the car caused her </w:t>
      </w:r>
      <w:r w:rsidR="006A3538">
        <w:rPr>
          <w:rFonts w:ascii="Century Schoolbook" w:hAnsi="Century Schoolbook"/>
          <w:sz w:val="24"/>
          <w:szCs w:val="24"/>
        </w:rPr>
        <w:t>grief</w:t>
      </w:r>
      <w:r w:rsidR="000975E8" w:rsidRPr="00261446">
        <w:rPr>
          <w:rFonts w:ascii="Century Schoolbook" w:hAnsi="Century Schoolbook"/>
          <w:sz w:val="24"/>
          <w:szCs w:val="24"/>
        </w:rPr>
        <w:t xml:space="preserve">. The car was one of the prototypes created by her partner who also is an executive at one of the ABC companies. This has led to irrecoverable emotional damage for herself and her partner. </w:t>
      </w:r>
    </w:p>
    <w:p w:rsidR="00C3612F" w:rsidRPr="00261446" w:rsidRDefault="000975E8" w:rsidP="00B57A16">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MC GmbH sent a reply email dated 16</w:t>
      </w:r>
      <w:r w:rsidRPr="00261446">
        <w:rPr>
          <w:rFonts w:ascii="Century Schoolbook" w:hAnsi="Century Schoolbook"/>
          <w:sz w:val="24"/>
          <w:szCs w:val="24"/>
          <w:vertAlign w:val="superscript"/>
        </w:rPr>
        <w:t>th</w:t>
      </w:r>
      <w:r w:rsidRPr="00261446">
        <w:rPr>
          <w:rFonts w:ascii="Century Schoolbook" w:hAnsi="Century Schoolbook"/>
          <w:sz w:val="24"/>
          <w:szCs w:val="24"/>
        </w:rPr>
        <w:t xml:space="preserve"> February reaffirming their earlier stance that the amount quoted was preposterous, but were still willing to pay for the actual damages to the Executives car. The email h</w:t>
      </w:r>
      <w:r w:rsidR="009A5824" w:rsidRPr="00261446">
        <w:rPr>
          <w:rFonts w:ascii="Century Schoolbook" w:hAnsi="Century Schoolbook"/>
          <w:sz w:val="24"/>
          <w:szCs w:val="24"/>
        </w:rPr>
        <w:t>ad also requested the reason for non-payment of the amount due for the 1</w:t>
      </w:r>
      <w:r w:rsidR="009A5824" w:rsidRPr="00261446">
        <w:rPr>
          <w:rFonts w:ascii="Century Schoolbook" w:hAnsi="Century Schoolbook"/>
          <w:sz w:val="24"/>
          <w:szCs w:val="24"/>
          <w:vertAlign w:val="superscript"/>
        </w:rPr>
        <w:t>st</w:t>
      </w:r>
      <w:r w:rsidR="009A5824" w:rsidRPr="00261446">
        <w:rPr>
          <w:rFonts w:ascii="Century Schoolbook" w:hAnsi="Century Schoolbook"/>
          <w:sz w:val="24"/>
          <w:szCs w:val="24"/>
        </w:rPr>
        <w:t xml:space="preserve"> Delivery and demanded that the amount be transferred the latest by 17</w:t>
      </w:r>
      <w:r w:rsidR="009A5824" w:rsidRPr="00261446">
        <w:rPr>
          <w:rFonts w:ascii="Century Schoolbook" w:hAnsi="Century Schoolbook"/>
          <w:sz w:val="24"/>
          <w:szCs w:val="24"/>
          <w:vertAlign w:val="superscript"/>
        </w:rPr>
        <w:t>th</w:t>
      </w:r>
      <w:r w:rsidR="009A5824" w:rsidRPr="00261446">
        <w:rPr>
          <w:rFonts w:ascii="Century Schoolbook" w:hAnsi="Century Schoolbook"/>
          <w:sz w:val="24"/>
          <w:szCs w:val="24"/>
        </w:rPr>
        <w:t xml:space="preserve"> February 201</w:t>
      </w:r>
      <w:r w:rsidR="00CA1571" w:rsidRPr="00261446">
        <w:rPr>
          <w:rFonts w:ascii="Century Schoolbook" w:hAnsi="Century Schoolbook"/>
          <w:sz w:val="24"/>
          <w:szCs w:val="24"/>
        </w:rPr>
        <w:t>5</w:t>
      </w:r>
      <w:r w:rsidR="009A5824" w:rsidRPr="00261446">
        <w:rPr>
          <w:rFonts w:ascii="Century Schoolbook" w:hAnsi="Century Schoolbook"/>
          <w:sz w:val="24"/>
          <w:szCs w:val="24"/>
        </w:rPr>
        <w:t>.</w:t>
      </w:r>
    </w:p>
    <w:p w:rsidR="000975E8" w:rsidRPr="00261446" w:rsidRDefault="009A5824" w:rsidP="00B57A16">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ABC sent an email dated 17</w:t>
      </w:r>
      <w:r w:rsidRPr="00261446">
        <w:rPr>
          <w:rFonts w:ascii="Century Schoolbook" w:hAnsi="Century Schoolbook"/>
          <w:sz w:val="24"/>
          <w:szCs w:val="24"/>
          <w:vertAlign w:val="superscript"/>
        </w:rPr>
        <w:t>th</w:t>
      </w:r>
      <w:r w:rsidRPr="00261446">
        <w:rPr>
          <w:rFonts w:ascii="Century Schoolbook" w:hAnsi="Century Schoolbook"/>
          <w:sz w:val="24"/>
          <w:szCs w:val="24"/>
        </w:rPr>
        <w:t xml:space="preserve"> February stating that proper delivery of the SRMC had failed, since the delivery was completed only at 01:00 on 1</w:t>
      </w:r>
      <w:r w:rsidRPr="00261446">
        <w:rPr>
          <w:rFonts w:ascii="Century Schoolbook" w:hAnsi="Century Schoolbook"/>
          <w:sz w:val="24"/>
          <w:szCs w:val="24"/>
          <w:vertAlign w:val="superscript"/>
        </w:rPr>
        <w:t>st</w:t>
      </w:r>
      <w:r w:rsidRPr="00261446">
        <w:rPr>
          <w:rFonts w:ascii="Century Schoolbook" w:hAnsi="Century Schoolbook"/>
          <w:sz w:val="24"/>
          <w:szCs w:val="24"/>
        </w:rPr>
        <w:t xml:space="preserve"> February. Hence, the payments are being withheld and all amounts shall be made in full provided the remaining 150 tonnes are delivered properly. </w:t>
      </w:r>
    </w:p>
    <w:p w:rsidR="009A5824" w:rsidRPr="00261446" w:rsidRDefault="009A5824" w:rsidP="00B57A16">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MC GmbH replied to ABC’s email on the 18</w:t>
      </w:r>
      <w:r w:rsidRPr="00261446">
        <w:rPr>
          <w:rFonts w:ascii="Century Schoolbook" w:hAnsi="Century Schoolbook"/>
          <w:sz w:val="24"/>
          <w:szCs w:val="24"/>
          <w:vertAlign w:val="superscript"/>
        </w:rPr>
        <w:t>th</w:t>
      </w:r>
      <w:r w:rsidRPr="00261446">
        <w:rPr>
          <w:rFonts w:ascii="Century Schoolbook" w:hAnsi="Century Schoolbook"/>
          <w:sz w:val="24"/>
          <w:szCs w:val="24"/>
        </w:rPr>
        <w:t xml:space="preserve"> February that they are instituting arbitration under the contract for failure of performance </w:t>
      </w:r>
      <w:r w:rsidR="00142409" w:rsidRPr="00261446">
        <w:rPr>
          <w:rFonts w:ascii="Century Schoolbook" w:hAnsi="Century Schoolbook"/>
          <w:sz w:val="24"/>
          <w:szCs w:val="24"/>
        </w:rPr>
        <w:t>of contract on the part of ABC. MC GmbH instituted an arbitration on 28</w:t>
      </w:r>
      <w:r w:rsidR="00142409" w:rsidRPr="00261446">
        <w:rPr>
          <w:rFonts w:ascii="Century Schoolbook" w:hAnsi="Century Schoolbook"/>
          <w:sz w:val="24"/>
          <w:szCs w:val="24"/>
          <w:vertAlign w:val="superscript"/>
        </w:rPr>
        <w:t>th</w:t>
      </w:r>
      <w:r w:rsidR="00142409" w:rsidRPr="00261446">
        <w:rPr>
          <w:rFonts w:ascii="Century Schoolbook" w:hAnsi="Century Schoolbook"/>
          <w:sz w:val="24"/>
          <w:szCs w:val="24"/>
        </w:rPr>
        <w:t xml:space="preserve"> February 201</w:t>
      </w:r>
      <w:r w:rsidR="00CA1571" w:rsidRPr="00261446">
        <w:rPr>
          <w:rFonts w:ascii="Century Schoolbook" w:hAnsi="Century Schoolbook"/>
          <w:sz w:val="24"/>
          <w:szCs w:val="24"/>
        </w:rPr>
        <w:t>5</w:t>
      </w:r>
      <w:r w:rsidR="00142409" w:rsidRPr="00261446">
        <w:rPr>
          <w:rFonts w:ascii="Century Schoolbook" w:hAnsi="Century Schoolbook"/>
          <w:sz w:val="24"/>
          <w:szCs w:val="24"/>
        </w:rPr>
        <w:t xml:space="preserve">.  </w:t>
      </w:r>
    </w:p>
    <w:p w:rsidR="00142409" w:rsidRPr="00261446" w:rsidRDefault="00142409" w:rsidP="00B57A16">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 xml:space="preserve">The Executive filed a suit for </w:t>
      </w:r>
      <w:r w:rsidR="00F17B49">
        <w:rPr>
          <w:rFonts w:ascii="Century Schoolbook" w:hAnsi="Century Schoolbook"/>
          <w:sz w:val="24"/>
          <w:szCs w:val="24"/>
        </w:rPr>
        <w:t xml:space="preserve">damage to </w:t>
      </w:r>
      <w:r w:rsidRPr="00261446">
        <w:rPr>
          <w:rFonts w:ascii="Century Schoolbook" w:hAnsi="Century Schoolbook"/>
          <w:sz w:val="24"/>
          <w:szCs w:val="24"/>
        </w:rPr>
        <w:t>the car on 2</w:t>
      </w:r>
      <w:r w:rsidRPr="00261446">
        <w:rPr>
          <w:rFonts w:ascii="Century Schoolbook" w:hAnsi="Century Schoolbook"/>
          <w:sz w:val="24"/>
          <w:szCs w:val="24"/>
          <w:vertAlign w:val="superscript"/>
        </w:rPr>
        <w:t>nd</w:t>
      </w:r>
      <w:r w:rsidRPr="00261446">
        <w:rPr>
          <w:rFonts w:ascii="Century Schoolbook" w:hAnsi="Century Schoolbook"/>
          <w:sz w:val="24"/>
          <w:szCs w:val="24"/>
        </w:rPr>
        <w:t xml:space="preserve"> </w:t>
      </w:r>
      <w:r w:rsidR="008732ED" w:rsidRPr="00261446">
        <w:rPr>
          <w:rFonts w:ascii="Century Schoolbook" w:hAnsi="Century Schoolbook"/>
          <w:sz w:val="24"/>
          <w:szCs w:val="24"/>
        </w:rPr>
        <w:t>March 201</w:t>
      </w:r>
      <w:r w:rsidR="00CA1571" w:rsidRPr="00261446">
        <w:rPr>
          <w:rFonts w:ascii="Century Schoolbook" w:hAnsi="Century Schoolbook"/>
          <w:sz w:val="24"/>
          <w:szCs w:val="24"/>
        </w:rPr>
        <w:t>5</w:t>
      </w:r>
      <w:r w:rsidR="008732ED" w:rsidRPr="00261446">
        <w:rPr>
          <w:rFonts w:ascii="Century Schoolbook" w:hAnsi="Century Schoolbook"/>
          <w:sz w:val="24"/>
          <w:szCs w:val="24"/>
        </w:rPr>
        <w:t xml:space="preserve"> at The</w:t>
      </w:r>
      <w:r w:rsidRPr="00261446">
        <w:rPr>
          <w:rFonts w:ascii="Century Schoolbook" w:hAnsi="Century Schoolbook"/>
          <w:sz w:val="24"/>
          <w:szCs w:val="24"/>
        </w:rPr>
        <w:t xml:space="preserve"> Court</w:t>
      </w:r>
      <w:r w:rsidR="00EC798C">
        <w:rPr>
          <w:rFonts w:ascii="Century Schoolbook" w:hAnsi="Century Schoolbook"/>
          <w:sz w:val="24"/>
          <w:szCs w:val="24"/>
        </w:rPr>
        <w:t xml:space="preserve"> of Ångles (</w:t>
      </w:r>
      <w:r w:rsidR="00EC798C" w:rsidRPr="00EC798C">
        <w:rPr>
          <w:rFonts w:ascii="Century Schoolbook" w:hAnsi="Century Schoolbook"/>
          <w:b/>
          <w:bCs/>
          <w:sz w:val="24"/>
          <w:szCs w:val="24"/>
        </w:rPr>
        <w:t>CA</w:t>
      </w:r>
      <w:r w:rsidR="00EC798C">
        <w:rPr>
          <w:rFonts w:ascii="Century Schoolbook" w:hAnsi="Century Schoolbook"/>
          <w:sz w:val="24"/>
          <w:szCs w:val="24"/>
        </w:rPr>
        <w:t>)</w:t>
      </w:r>
      <w:r w:rsidRPr="00261446">
        <w:rPr>
          <w:rFonts w:ascii="Century Schoolbook" w:hAnsi="Century Schoolbook"/>
          <w:sz w:val="24"/>
          <w:szCs w:val="24"/>
        </w:rPr>
        <w:t xml:space="preserve"> in Ångleton. The amount claimed was €10,000,000 (Euro Ten Million). </w:t>
      </w:r>
    </w:p>
    <w:p w:rsidR="00142409" w:rsidRPr="00261446" w:rsidRDefault="00142409" w:rsidP="00B57A16">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 xml:space="preserve">MC GmbH filed a suit for interim relief with </w:t>
      </w:r>
      <w:r w:rsidR="008732ED" w:rsidRPr="00261446">
        <w:rPr>
          <w:rFonts w:ascii="Century Schoolbook" w:hAnsi="Century Schoolbook"/>
          <w:sz w:val="24"/>
          <w:szCs w:val="24"/>
        </w:rPr>
        <w:t xml:space="preserve">the </w:t>
      </w:r>
      <w:r w:rsidR="008732ED" w:rsidRPr="00377E16">
        <w:rPr>
          <w:rFonts w:ascii="Century Schoolbook" w:hAnsi="Century Schoolbook"/>
          <w:sz w:val="24"/>
          <w:szCs w:val="24"/>
        </w:rPr>
        <w:t>Court of First Instance</w:t>
      </w:r>
      <w:r w:rsidR="00377E16">
        <w:rPr>
          <w:rFonts w:ascii="Century Schoolbook" w:hAnsi="Century Schoolbook"/>
          <w:sz w:val="24"/>
          <w:szCs w:val="24"/>
        </w:rPr>
        <w:t xml:space="preserve"> (</w:t>
      </w:r>
      <w:r w:rsidR="00377E16">
        <w:rPr>
          <w:rFonts w:ascii="Century Schoolbook" w:hAnsi="Century Schoolbook"/>
          <w:b/>
          <w:bCs/>
          <w:sz w:val="24"/>
          <w:szCs w:val="24"/>
        </w:rPr>
        <w:t>CFI</w:t>
      </w:r>
      <w:r w:rsidR="00EC798C">
        <w:rPr>
          <w:rFonts w:ascii="Century Schoolbook" w:hAnsi="Century Schoolbook"/>
          <w:b/>
          <w:bCs/>
          <w:sz w:val="24"/>
          <w:szCs w:val="24"/>
        </w:rPr>
        <w:t>M</w:t>
      </w:r>
      <w:r w:rsidR="00377E16">
        <w:rPr>
          <w:rFonts w:ascii="Century Schoolbook" w:hAnsi="Century Schoolbook"/>
          <w:sz w:val="24"/>
          <w:szCs w:val="24"/>
        </w:rPr>
        <w:t xml:space="preserve">) in Moordam </w:t>
      </w:r>
      <w:r w:rsidR="008732ED" w:rsidRPr="00261446">
        <w:rPr>
          <w:rFonts w:ascii="Century Schoolbook" w:hAnsi="Century Schoolbook"/>
          <w:sz w:val="24"/>
          <w:szCs w:val="24"/>
        </w:rPr>
        <w:t xml:space="preserve">and stated that the Executive has filed the suit in The Court as leverage to force MC GmbH to withdraw from the arbitration. MC GmbH requested that the proceedings in Ångleton be suspended until conclusion of the arbitration in London. The </w:t>
      </w:r>
      <w:r w:rsidR="00A6746D">
        <w:rPr>
          <w:rFonts w:ascii="Century Schoolbook" w:hAnsi="Century Schoolbook"/>
          <w:sz w:val="24"/>
          <w:szCs w:val="24"/>
        </w:rPr>
        <w:t>CFIM</w:t>
      </w:r>
      <w:r w:rsidR="008732ED" w:rsidRPr="00261446">
        <w:rPr>
          <w:rFonts w:ascii="Century Schoolbook" w:hAnsi="Century Schoolbook"/>
          <w:sz w:val="24"/>
          <w:szCs w:val="24"/>
        </w:rPr>
        <w:t xml:space="preserve"> granted the interim </w:t>
      </w:r>
      <w:r w:rsidR="008A175B" w:rsidRPr="00261446">
        <w:rPr>
          <w:rFonts w:ascii="Century Schoolbook" w:hAnsi="Century Schoolbook"/>
          <w:sz w:val="24"/>
          <w:szCs w:val="24"/>
        </w:rPr>
        <w:t xml:space="preserve">relief. </w:t>
      </w:r>
    </w:p>
    <w:p w:rsidR="008732ED" w:rsidRPr="00261446" w:rsidRDefault="008A175B" w:rsidP="008A175B">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 xml:space="preserve">In accordance with Regulation (EC) No 44/2001, </w:t>
      </w:r>
      <w:r w:rsidR="00377E16">
        <w:rPr>
          <w:rFonts w:ascii="Century Schoolbook" w:hAnsi="Century Schoolbook"/>
          <w:sz w:val="24"/>
          <w:szCs w:val="24"/>
        </w:rPr>
        <w:t>T</w:t>
      </w:r>
      <w:r w:rsidR="00EC798C">
        <w:rPr>
          <w:rFonts w:ascii="Century Schoolbook" w:hAnsi="Century Schoolbook"/>
          <w:sz w:val="24"/>
          <w:szCs w:val="24"/>
        </w:rPr>
        <w:t xml:space="preserve">he </w:t>
      </w:r>
      <w:r w:rsidR="00377E16">
        <w:rPr>
          <w:rFonts w:ascii="Century Schoolbook" w:hAnsi="Century Schoolbook"/>
          <w:sz w:val="24"/>
          <w:szCs w:val="24"/>
        </w:rPr>
        <w:t>CA</w:t>
      </w:r>
      <w:r w:rsidRPr="00261446">
        <w:rPr>
          <w:rFonts w:ascii="Century Schoolbook" w:hAnsi="Century Schoolbook"/>
          <w:sz w:val="24"/>
          <w:szCs w:val="24"/>
        </w:rPr>
        <w:t xml:space="preserve"> suspended proceedings in the tortious liability suit. The </w:t>
      </w:r>
      <w:r w:rsidR="00377E16">
        <w:rPr>
          <w:rFonts w:ascii="Century Schoolbook" w:hAnsi="Century Schoolbook"/>
          <w:sz w:val="24"/>
          <w:szCs w:val="24"/>
        </w:rPr>
        <w:t xml:space="preserve">Executive filed an appeal with </w:t>
      </w:r>
      <w:r w:rsidRPr="00261446">
        <w:rPr>
          <w:rFonts w:ascii="Century Schoolbook" w:hAnsi="Century Schoolbook"/>
          <w:sz w:val="24"/>
          <w:szCs w:val="24"/>
        </w:rPr>
        <w:t>CJ</w:t>
      </w:r>
      <w:r w:rsidR="00377E16">
        <w:rPr>
          <w:rFonts w:ascii="Century Schoolbook" w:hAnsi="Century Schoolbook"/>
          <w:sz w:val="24"/>
          <w:szCs w:val="24"/>
        </w:rPr>
        <w:t>EU</w:t>
      </w:r>
      <w:r w:rsidRPr="00261446">
        <w:rPr>
          <w:rFonts w:ascii="Century Schoolbook" w:hAnsi="Century Schoolbook"/>
          <w:sz w:val="24"/>
          <w:szCs w:val="24"/>
        </w:rPr>
        <w:t xml:space="preserve"> against MC GmbH and claimed the following. </w:t>
      </w:r>
    </w:p>
    <w:p w:rsidR="008A175B" w:rsidRPr="00261446" w:rsidRDefault="008A175B" w:rsidP="008A175B">
      <w:pPr>
        <w:pStyle w:val="ListParagraph"/>
        <w:numPr>
          <w:ilvl w:val="1"/>
          <w:numId w:val="1"/>
        </w:numPr>
        <w:spacing w:line="320" w:lineRule="exact"/>
        <w:jc w:val="both"/>
        <w:rPr>
          <w:rFonts w:ascii="Century Schoolbook" w:hAnsi="Century Schoolbook"/>
          <w:sz w:val="24"/>
          <w:szCs w:val="24"/>
        </w:rPr>
      </w:pPr>
      <w:r w:rsidRPr="00261446">
        <w:rPr>
          <w:rFonts w:ascii="Century Schoolbook" w:hAnsi="Century Schoolbook"/>
          <w:sz w:val="24"/>
          <w:szCs w:val="24"/>
        </w:rPr>
        <w:lastRenderedPageBreak/>
        <w:t xml:space="preserve">The </w:t>
      </w:r>
      <w:r w:rsidR="005F2C45">
        <w:rPr>
          <w:rFonts w:ascii="Century Schoolbook" w:hAnsi="Century Schoolbook"/>
          <w:sz w:val="24"/>
          <w:szCs w:val="24"/>
        </w:rPr>
        <w:t>CFI</w:t>
      </w:r>
      <w:r w:rsidR="00EC798C">
        <w:rPr>
          <w:rFonts w:ascii="Century Schoolbook" w:hAnsi="Century Schoolbook"/>
          <w:sz w:val="24"/>
          <w:szCs w:val="24"/>
        </w:rPr>
        <w:t>M</w:t>
      </w:r>
      <w:r w:rsidRPr="00261446">
        <w:rPr>
          <w:rFonts w:ascii="Century Schoolbook" w:hAnsi="Century Schoolbook"/>
          <w:sz w:val="24"/>
          <w:szCs w:val="24"/>
        </w:rPr>
        <w:t xml:space="preserve"> was erroneous in its interpretation </w:t>
      </w:r>
      <w:r w:rsidR="00CA1571" w:rsidRPr="00261446">
        <w:rPr>
          <w:rFonts w:ascii="Century Schoolbook" w:hAnsi="Century Schoolbook"/>
          <w:sz w:val="24"/>
          <w:szCs w:val="24"/>
        </w:rPr>
        <w:t xml:space="preserve">of the facts. Hence, the orders of the </w:t>
      </w:r>
      <w:r w:rsidR="00377E16">
        <w:rPr>
          <w:rFonts w:ascii="Century Schoolbook" w:hAnsi="Century Schoolbook"/>
          <w:sz w:val="24"/>
          <w:szCs w:val="24"/>
        </w:rPr>
        <w:t>CFI</w:t>
      </w:r>
      <w:r w:rsidR="00EC798C">
        <w:rPr>
          <w:rFonts w:ascii="Century Schoolbook" w:hAnsi="Century Schoolbook"/>
          <w:sz w:val="24"/>
          <w:szCs w:val="24"/>
        </w:rPr>
        <w:t>M</w:t>
      </w:r>
      <w:r w:rsidR="00CA1571" w:rsidRPr="00261446">
        <w:rPr>
          <w:rFonts w:ascii="Century Schoolbook" w:hAnsi="Century Schoolbook"/>
          <w:sz w:val="24"/>
          <w:szCs w:val="24"/>
        </w:rPr>
        <w:t xml:space="preserve"> be </w:t>
      </w:r>
      <w:r w:rsidR="002537C5">
        <w:rPr>
          <w:rFonts w:ascii="Century Schoolbook" w:hAnsi="Century Schoolbook"/>
          <w:sz w:val="24"/>
          <w:szCs w:val="24"/>
        </w:rPr>
        <w:t>set aside</w:t>
      </w:r>
      <w:r w:rsidR="00CA1571" w:rsidRPr="00261446">
        <w:rPr>
          <w:rFonts w:ascii="Century Schoolbook" w:hAnsi="Century Schoolbook"/>
          <w:sz w:val="24"/>
          <w:szCs w:val="24"/>
        </w:rPr>
        <w:t>.</w:t>
      </w:r>
    </w:p>
    <w:p w:rsidR="00CA1571" w:rsidRPr="00261446" w:rsidRDefault="00377E16" w:rsidP="00CA1571">
      <w:pPr>
        <w:pStyle w:val="ListParagraph"/>
        <w:numPr>
          <w:ilvl w:val="1"/>
          <w:numId w:val="1"/>
        </w:numPr>
        <w:spacing w:line="320" w:lineRule="exact"/>
        <w:jc w:val="both"/>
        <w:rPr>
          <w:rFonts w:ascii="Century Schoolbook" w:hAnsi="Century Schoolbook"/>
          <w:sz w:val="24"/>
          <w:szCs w:val="24"/>
        </w:rPr>
      </w:pPr>
      <w:r>
        <w:rPr>
          <w:rFonts w:ascii="Century Schoolbook" w:hAnsi="Century Schoolbook"/>
          <w:sz w:val="24"/>
          <w:szCs w:val="24"/>
        </w:rPr>
        <w:t>T</w:t>
      </w:r>
      <w:r w:rsidR="00EC798C">
        <w:rPr>
          <w:rFonts w:ascii="Century Schoolbook" w:hAnsi="Century Schoolbook"/>
          <w:sz w:val="24"/>
          <w:szCs w:val="24"/>
        </w:rPr>
        <w:t xml:space="preserve">he </w:t>
      </w:r>
      <w:r>
        <w:rPr>
          <w:rFonts w:ascii="Century Schoolbook" w:hAnsi="Century Schoolbook"/>
          <w:sz w:val="24"/>
          <w:szCs w:val="24"/>
        </w:rPr>
        <w:t>CA</w:t>
      </w:r>
      <w:r w:rsidR="00CA1571" w:rsidRPr="00261446">
        <w:rPr>
          <w:rFonts w:ascii="Century Schoolbook" w:hAnsi="Century Schoolbook"/>
          <w:sz w:val="24"/>
          <w:szCs w:val="24"/>
        </w:rPr>
        <w:t xml:space="preserve"> </w:t>
      </w:r>
      <w:r w:rsidR="00EC798C">
        <w:rPr>
          <w:rFonts w:ascii="Century Schoolbook" w:hAnsi="Century Schoolbook"/>
          <w:sz w:val="24"/>
          <w:szCs w:val="24"/>
        </w:rPr>
        <w:t>had</w:t>
      </w:r>
      <w:r w:rsidR="00CA1571" w:rsidRPr="00261446">
        <w:rPr>
          <w:rFonts w:ascii="Century Schoolbook" w:hAnsi="Century Schoolbook"/>
          <w:sz w:val="24"/>
          <w:szCs w:val="24"/>
        </w:rPr>
        <w:t xml:space="preserve"> erroneously interpreted the provisions of Regulation (EC) No 44/2001</w:t>
      </w:r>
      <w:r w:rsidR="00261446" w:rsidRPr="00261446">
        <w:rPr>
          <w:rFonts w:ascii="Century Schoolbook" w:hAnsi="Century Schoolbook"/>
          <w:sz w:val="24"/>
          <w:szCs w:val="24"/>
        </w:rPr>
        <w:t>. The Executive and ABC are two different legal entities</w:t>
      </w:r>
      <w:r w:rsidR="00CA1571" w:rsidRPr="00261446">
        <w:rPr>
          <w:rFonts w:ascii="Century Schoolbook" w:hAnsi="Century Schoolbook"/>
          <w:sz w:val="24"/>
          <w:szCs w:val="24"/>
        </w:rPr>
        <w:t xml:space="preserve"> and allow for the continuation of the proceedings of the tortious liability suit. </w:t>
      </w:r>
    </w:p>
    <w:p w:rsidR="00CA1571" w:rsidRPr="00261446" w:rsidRDefault="00CA1571" w:rsidP="00CA1571">
      <w:pPr>
        <w:pStyle w:val="ListParagraph"/>
        <w:numPr>
          <w:ilvl w:val="0"/>
          <w:numId w:val="1"/>
        </w:numPr>
        <w:spacing w:line="320" w:lineRule="exact"/>
        <w:jc w:val="both"/>
        <w:rPr>
          <w:rFonts w:ascii="Century Schoolbook" w:hAnsi="Century Schoolbook"/>
          <w:sz w:val="24"/>
          <w:szCs w:val="24"/>
        </w:rPr>
      </w:pPr>
      <w:r w:rsidRPr="00261446">
        <w:rPr>
          <w:rFonts w:ascii="Century Schoolbook" w:hAnsi="Century Schoolbook"/>
          <w:sz w:val="24"/>
          <w:szCs w:val="24"/>
        </w:rPr>
        <w:t>MC GmbH also filed Counter claims against the Executive.</w:t>
      </w:r>
    </w:p>
    <w:p w:rsidR="00CA1571" w:rsidRPr="00261446" w:rsidRDefault="00CA1571" w:rsidP="00CA1571">
      <w:pPr>
        <w:pStyle w:val="ListParagraph"/>
        <w:numPr>
          <w:ilvl w:val="1"/>
          <w:numId w:val="1"/>
        </w:numPr>
        <w:spacing w:line="320" w:lineRule="exact"/>
        <w:jc w:val="both"/>
        <w:rPr>
          <w:rFonts w:ascii="Century Schoolbook" w:hAnsi="Century Schoolbook"/>
          <w:sz w:val="24"/>
          <w:szCs w:val="24"/>
        </w:rPr>
      </w:pPr>
      <w:r w:rsidRPr="00261446">
        <w:rPr>
          <w:rFonts w:ascii="Century Schoolbook" w:hAnsi="Century Schoolbook"/>
          <w:sz w:val="24"/>
          <w:szCs w:val="24"/>
        </w:rPr>
        <w:t xml:space="preserve">The Executive is using the damage to car as leverage and </w:t>
      </w:r>
      <w:r w:rsidR="00261446" w:rsidRPr="00261446">
        <w:rPr>
          <w:rFonts w:ascii="Century Schoolbook" w:hAnsi="Century Schoolbook"/>
          <w:sz w:val="24"/>
          <w:szCs w:val="24"/>
        </w:rPr>
        <w:t>that the CJ</w:t>
      </w:r>
      <w:r w:rsidR="00377E16">
        <w:rPr>
          <w:rFonts w:ascii="Century Schoolbook" w:hAnsi="Century Schoolbook"/>
          <w:sz w:val="24"/>
          <w:szCs w:val="24"/>
        </w:rPr>
        <w:t>EU</w:t>
      </w:r>
      <w:r w:rsidR="00261446" w:rsidRPr="00261446">
        <w:rPr>
          <w:rFonts w:ascii="Century Schoolbook" w:hAnsi="Century Schoolbook"/>
          <w:sz w:val="24"/>
          <w:szCs w:val="24"/>
        </w:rPr>
        <w:t xml:space="preserve"> declare that the Executive and ABC are the same persons and ABC be included as a party to this appeal. </w:t>
      </w:r>
    </w:p>
    <w:p w:rsidR="00261446" w:rsidRDefault="002537C5" w:rsidP="00261446">
      <w:pPr>
        <w:pStyle w:val="ListParagraph"/>
        <w:numPr>
          <w:ilvl w:val="1"/>
          <w:numId w:val="1"/>
        </w:numPr>
        <w:spacing w:line="320" w:lineRule="exact"/>
        <w:jc w:val="both"/>
        <w:rPr>
          <w:rFonts w:ascii="Century Schoolbook" w:hAnsi="Century Schoolbook"/>
          <w:sz w:val="24"/>
          <w:szCs w:val="24"/>
        </w:rPr>
      </w:pPr>
      <w:r w:rsidRPr="002537C5">
        <w:rPr>
          <w:rFonts w:ascii="Century Schoolbook" w:hAnsi="Century Schoolbook"/>
          <w:sz w:val="24"/>
          <w:szCs w:val="24"/>
        </w:rPr>
        <w:t xml:space="preserve">The Arbitration Proceedings in London be continued and the suspension by the </w:t>
      </w:r>
      <w:r w:rsidR="00EC798C">
        <w:rPr>
          <w:rFonts w:ascii="Century Schoolbook" w:hAnsi="Century Schoolbook"/>
          <w:sz w:val="24"/>
          <w:szCs w:val="24"/>
        </w:rPr>
        <w:t>CFIM</w:t>
      </w:r>
      <w:r w:rsidRPr="002537C5">
        <w:rPr>
          <w:rFonts w:ascii="Century Schoolbook" w:hAnsi="Century Schoolbook"/>
          <w:sz w:val="24"/>
          <w:szCs w:val="24"/>
        </w:rPr>
        <w:t xml:space="preserve"> of the suit of tortious liability be confirmed</w:t>
      </w:r>
      <w:r w:rsidR="00261446" w:rsidRPr="00261446">
        <w:rPr>
          <w:rFonts w:ascii="Century Schoolbook" w:hAnsi="Century Schoolbook"/>
          <w:sz w:val="24"/>
          <w:szCs w:val="24"/>
        </w:rPr>
        <w:t xml:space="preserve">. </w:t>
      </w:r>
    </w:p>
    <w:p w:rsidR="00261446" w:rsidRPr="00261446" w:rsidRDefault="00261446" w:rsidP="00261446">
      <w:pPr>
        <w:pStyle w:val="ListParagraph"/>
        <w:numPr>
          <w:ilvl w:val="0"/>
          <w:numId w:val="1"/>
        </w:numPr>
        <w:spacing w:line="320" w:lineRule="exact"/>
        <w:jc w:val="both"/>
        <w:rPr>
          <w:rFonts w:ascii="Century Schoolbook" w:hAnsi="Century Schoolbook"/>
          <w:sz w:val="24"/>
          <w:szCs w:val="24"/>
        </w:rPr>
      </w:pPr>
      <w:r>
        <w:rPr>
          <w:rFonts w:ascii="Century Schoolbook" w:hAnsi="Century Schoolbook"/>
          <w:sz w:val="24"/>
          <w:szCs w:val="24"/>
        </w:rPr>
        <w:t>Both parties have agreed that all/ any further cl</w:t>
      </w:r>
      <w:r w:rsidR="0070450B">
        <w:rPr>
          <w:rFonts w:ascii="Century Schoolbook" w:hAnsi="Century Schoolbook"/>
          <w:sz w:val="24"/>
          <w:szCs w:val="24"/>
        </w:rPr>
        <w:t xml:space="preserve">aims can be brought before the </w:t>
      </w:r>
      <w:r>
        <w:rPr>
          <w:rFonts w:ascii="Century Schoolbook" w:hAnsi="Century Schoolbook"/>
          <w:sz w:val="24"/>
          <w:szCs w:val="24"/>
        </w:rPr>
        <w:t>CJ</w:t>
      </w:r>
      <w:r w:rsidR="0070450B">
        <w:rPr>
          <w:rFonts w:ascii="Century Schoolbook" w:hAnsi="Century Schoolbook"/>
          <w:sz w:val="24"/>
          <w:szCs w:val="24"/>
        </w:rPr>
        <w:t>EU</w:t>
      </w:r>
      <w:r>
        <w:rPr>
          <w:rFonts w:ascii="Century Schoolbook" w:hAnsi="Century Schoolbook"/>
          <w:sz w:val="24"/>
          <w:szCs w:val="24"/>
        </w:rPr>
        <w:t xml:space="preserve">, but shall be restricted to those provided in their respective written submissions. </w:t>
      </w:r>
      <w:bookmarkStart w:id="0" w:name="_GoBack"/>
      <w:bookmarkEnd w:id="0"/>
    </w:p>
    <w:sectPr w:rsidR="00261446" w:rsidRPr="00261446" w:rsidSect="003460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entury Schoolbook">
    <w:panose1 w:val="0204060405050502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24009"/>
    <w:multiLevelType w:val="hybridMultilevel"/>
    <w:tmpl w:val="D91E07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841A5"/>
    <w:rsid w:val="000975E8"/>
    <w:rsid w:val="0010584D"/>
    <w:rsid w:val="00142409"/>
    <w:rsid w:val="0018350A"/>
    <w:rsid w:val="002537C5"/>
    <w:rsid w:val="00261446"/>
    <w:rsid w:val="00313B06"/>
    <w:rsid w:val="003460C1"/>
    <w:rsid w:val="00350560"/>
    <w:rsid w:val="00377E16"/>
    <w:rsid w:val="00455299"/>
    <w:rsid w:val="00496018"/>
    <w:rsid w:val="005841A5"/>
    <w:rsid w:val="005F2C45"/>
    <w:rsid w:val="0060254F"/>
    <w:rsid w:val="006A3538"/>
    <w:rsid w:val="0070450B"/>
    <w:rsid w:val="007D4D9B"/>
    <w:rsid w:val="007F1420"/>
    <w:rsid w:val="008007BE"/>
    <w:rsid w:val="00800FDC"/>
    <w:rsid w:val="00816FF8"/>
    <w:rsid w:val="008732ED"/>
    <w:rsid w:val="008A175B"/>
    <w:rsid w:val="009A5824"/>
    <w:rsid w:val="00A6746D"/>
    <w:rsid w:val="00AE5E2E"/>
    <w:rsid w:val="00AF3A13"/>
    <w:rsid w:val="00C3612F"/>
    <w:rsid w:val="00C76FD8"/>
    <w:rsid w:val="00CA1571"/>
    <w:rsid w:val="00CD0F96"/>
    <w:rsid w:val="00D20DDD"/>
    <w:rsid w:val="00EC798C"/>
    <w:rsid w:val="00F17B49"/>
    <w:rsid w:val="00F93844"/>
  </w:rsids>
  <m:mathPr>
    <m:mathFont m:val="Cambria Math"/>
    <m:brkBin m:val="before"/>
    <m:brkBinSub m:val="--"/>
    <m:smallFrac m:val="off"/>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dc:creator>
  <cp:lastModifiedBy>a.ravidran</cp:lastModifiedBy>
  <cp:revision>15</cp:revision>
  <dcterms:created xsi:type="dcterms:W3CDTF">2015-01-07T12:31:00Z</dcterms:created>
  <dcterms:modified xsi:type="dcterms:W3CDTF">2015-01-07T13:28:00Z</dcterms:modified>
</cp:coreProperties>
</file>